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11.05.2017 N 212н</w:t>
              <w:br/>
              <w:t xml:space="preserve">(ред. от 20.10.2020, с изм. от 28.04.2021)</w:t>
              <w:br/>
              <w:t xml:space="preserve">"Об утверждении Порядка приема на обучение по образовательным программам высшего образования - программам ординатуры"</w:t>
              <w:br/>
              <w:t xml:space="preserve">(Зарегистрировано в Минюсте России 07.06.2017 N 46976)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июня 2017 г. N 46976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мая 2017 г. N 212н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ВЫСШЕГО</w:t>
      </w:r>
    </w:p>
    <w:p>
      <w:pPr>
        <w:pStyle w:val="2"/>
        <w:jc w:val="center"/>
      </w:pPr>
      <w:r>
        <w:rPr>
          <w:sz w:val="20"/>
        </w:rPr>
        <w:t xml:space="preserve">ОБРАЗОВАНИЯ - ПРОГРАММАМ ОРДИНАТУРЫ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17.04.2018 </w:t>
            </w:r>
            <w:hyperlink w:history="0" r:id="rId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      <w:r>
                <w:rPr>
                  <w:sz w:val="20"/>
                  <w:color w:val="0000ff"/>
                </w:rPr>
                <w:t xml:space="preserve">N 170н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8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      <w:r>
                <w:rPr>
                  <w:sz w:val="20"/>
                  <w:color w:val="0000ff"/>
                </w:rPr>
                <w:t xml:space="preserve">N 459н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9" w:tooltip="Приказ Минздрава России от 21.11.2019 N 946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27.12.2019 N 57019) {КонсультантПлюс}">
              <w:r>
                <w:rPr>
                  <w:sz w:val="20"/>
                  <w:color w:val="0000ff"/>
                </w:rPr>
                <w:t xml:space="preserve">N 946н</w:t>
              </w:r>
            </w:hyperlink>
            <w:r>
              <w:rPr>
                <w:sz w:val="20"/>
                <w:color w:val="392c69"/>
              </w:rPr>
              <w:t xml:space="preserve">, от 20.10.2020 </w:t>
            </w:r>
            <w:hyperlink w:history="0" r:id="rId10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      <w:r>
                <w:rPr>
                  <w:sz w:val="20"/>
                  <w:color w:val="0000ff"/>
                </w:rPr>
                <w:t xml:space="preserve">N 1131н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Приказами Минздрава России от 26.06.2020 </w:t>
            </w:r>
            <w:hyperlink w:history="0" r:id="rId11" w:tooltip="Приказ Минздрава России от 26.06.2020 N 636н &quot;Об особенностях приема на обучение по образовательным программам высшего образования - программам ординатуры на 2020/21 учебный год&quot; (Зарегистрировано в Минюсте России 30.06.2020 N 5879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636н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2" w:tooltip="Приказ Минздрава России от 28.04.2021 N 413н &quot;Об особенностях приема на обучение по образовательным программам высшего образования - программам ординатуры на 2021/22 учебный год&quot; (Зарегистрировано в Минюсте России 31.05.2021 N 63690) {КонсультантПлюс}">
              <w:r>
                <w:rPr>
                  <w:sz w:val="20"/>
                  <w:color w:val="0000ff"/>
                </w:rPr>
                <w:t xml:space="preserve">N 413н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12 статьи 82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w:history="0" r:id="rId14" w:tooltip="Постановление Правительства РФ от 19.06.2012 N 608 (ред. от 14.04.2022) &quot;Об утверждении Положения о Министерстве здравоохранения Российской Федерации&quot; (с изм. и доп., вступ. в силу с 03.07.2022) {КонсультантПлюс}">
        <w:r>
          <w:rPr>
            <w:sz w:val="20"/>
            <w:color w:val="0000ff"/>
          </w:rPr>
          <w:t xml:space="preserve">подпунктом 5.2.117(1)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образования и науки Российской Федерации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5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Д.В.КОСТЕННИКОВ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2017 г. N 212н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ВЫСШЕГО</w:t>
      </w:r>
    </w:p>
    <w:p>
      <w:pPr>
        <w:pStyle w:val="2"/>
        <w:jc w:val="center"/>
      </w:pPr>
      <w:r>
        <w:rPr>
          <w:sz w:val="20"/>
        </w:rPr>
        <w:t xml:space="preserve">ОБРАЗОВАНИЯ - ПРОГРАММАМ ОРДИНАТУРЫ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17.04.2018 </w:t>
            </w:r>
            <w:hyperlink w:history="0" r:id="rId16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      <w:r>
                <w:rPr>
                  <w:sz w:val="20"/>
                  <w:color w:val="0000ff"/>
                </w:rPr>
                <w:t xml:space="preserve">N 170н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17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      <w:r>
                <w:rPr>
                  <w:sz w:val="20"/>
                  <w:color w:val="0000ff"/>
                </w:rPr>
                <w:t xml:space="preserve">N 459н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18" w:tooltip="Приказ Минздрава России от 21.11.2019 N 946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27.12.2019 N 57019) {КонсультантПлюс}">
              <w:r>
                <w:rPr>
                  <w:sz w:val="20"/>
                  <w:color w:val="0000ff"/>
                </w:rPr>
                <w:t xml:space="preserve">N 946н</w:t>
              </w:r>
            </w:hyperlink>
            <w:r>
              <w:rPr>
                <w:sz w:val="20"/>
                <w:color w:val="392c69"/>
              </w:rPr>
              <w:t xml:space="preserve">, от 20.10.2020 </w:t>
            </w:r>
            <w:hyperlink w:history="0" r:id="rId19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      <w:r>
                <w:rPr>
                  <w:sz w:val="20"/>
                  <w:color w:val="0000ff"/>
                </w:rPr>
                <w:t xml:space="preserve">N 1131н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Приказами Минздрава России от 26.06.2020 </w:t>
            </w:r>
            <w:hyperlink w:history="0" r:id="rId20" w:tooltip="Приказ Минздрава России от 26.06.2020 N 636н &quot;Об особенностях приема на обучение по образовательным программам высшего образования - программам ординатуры на 2020/21 учебный год&quot; (Зарегистрировано в Минюсте России 30.06.2020 N 5879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636н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21" w:tooltip="Приказ Минздрава России от 28.04.2021 N 413н &quot;Об особенностях приема на обучение по образовательным программам высшего образования - программам ординатуры на 2021/22 учебный год&quot; (Зарегистрировано в Минюсте России 31.05.2021 N 63690) {КонсультантПлюс}">
              <w:r>
                <w:rPr>
                  <w:sz w:val="20"/>
                  <w:color w:val="0000ff"/>
                </w:rPr>
                <w:t xml:space="preserve">N 413н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w:history="0" r:id="rId22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части 1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пункта 10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5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&lt;1.1&gt; </w:t>
      </w:r>
      <w:hyperlink w:history="0" r:id="rId27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28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9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4 статьи 69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0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1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 государственного образца об уровне образования и о квалификации, полученный до 1 января 2014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2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5 статьи 60</w:t>
        </w:r>
      </w:hyperlink>
      <w:r>
        <w:rPr>
          <w:sz w:val="20"/>
        </w:rPr>
        <w:t xml:space="preserve"> Федерального закона N 273-ФЗ, </w:t>
      </w:r>
      <w:hyperlink w:history="0" r:id="rId33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sz w:val="20"/>
            <w:color w:val="0000ff"/>
          </w:rPr>
          <w:t xml:space="preserve">часть 5 статьи 4</w:t>
        </w:r>
      </w:hyperlink>
      <w:r>
        <w:rPr>
          <w:sz w:val="20"/>
        </w:rP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4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100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контрольных цифр выделяется квота приема на целевое обучение (далее - целевая квота).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иностранных граждан и лиц без гражданства, за исключением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по программам ординатуры в зависимости от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в рамках контрольных цифр и по договорам об оказании платных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на места для приема граждан Российской Федерации,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Порядка, и иных иностранных граждан, лиц без гражданства.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вступительных испытаний организация создает в определяемом ею порядке экзаменационную и апелляционную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и порядок деятельности приемной комиссии определяются положением о ней, утверждаемым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Информирование о приеме на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8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 позднее 1 апреля, а при информировании о приеме на обучение на 2017/18 учебный год - не позднее 30 июня 2017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приема, утвержденные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поступления, указанные в </w:t>
      </w:r>
      <w:hyperlink w:history="0" w:anchor="P86" w:tooltip="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приема на обучение в рамках контрольных цифр (без выделения целевой квоты);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возможности подачи документов, необходимых для поступления,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подачи и рассмотрения апелляций по результатам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договора об оказании платных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местах приема документов, необходимых для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общежития(ий).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 позднее 1 июня, а при информировании о приеме на обучение на 2017/18 учебный год - не позднее 30 июня 2017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приема на обучение по различным условиям поступления (в рамках контрольных цифр - с выделением целевой квоты);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history="0" w:anchor="P327" w:tooltip="51. Организация устанавливает день завершения приема документа установленного образца, не позднее которого поступающие представляют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Порядка (далее - завершение приема документа установленного образца), издания приказа (приказов) о зачислении);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количестве мест в общежитиях для иногородних поступающих;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проведения вступительного испытания с указанием мест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Прием от поступающих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поступления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Поступающий вправе одновременно поступать в организацию по различным условиям поступления, указанным в </w:t>
      </w:r>
      <w:hyperlink w:history="0" w:anchor="P86" w:tooltip="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поступающий проходит вступительное испытание однократно в одной из указанных в </w:t>
      </w:r>
      <w:hyperlink w:history="0" w:anchor="P131" w:tooltip="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организаций или представляет заявление, указанное в </w:t>
      </w:r>
      <w:hyperlink w:history="0" w:anchor="P190" w:tooltip="заявление об учете в качестве результатов вступительного испытания результата, предусмотренного подпунктом &quot;а&quot; или подпунктом &quot;б&quot; пункта 33.2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">
        <w:r>
          <w:rPr>
            <w:sz w:val="20"/>
            <w:color w:val="0000ff"/>
          </w:rPr>
          <w:t xml:space="preserve">абзаце десятом пункта 22</w:t>
        </w:r>
      </w:hyperlink>
      <w:r>
        <w:rPr>
          <w:sz w:val="20"/>
        </w:rPr>
        <w:t xml:space="preserve"> Порядка, с указанием одного из результатов, предусмотренных </w:t>
      </w:r>
      <w:hyperlink w:history="0" w:anchor="P237" w:tooltip="а) результаты тестирования, пройденного в году, предшествующем году поступления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или </w:t>
      </w:r>
      <w:hyperlink w:history="0" w:anchor="P238" w:tooltip="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.">
        <w:r>
          <w:rPr>
            <w:sz w:val="20"/>
            <w:color w:val="0000ff"/>
          </w:rPr>
          <w:t xml:space="preserve">подпунктом "б" пункта 33.2</w:t>
        </w:r>
      </w:hyperlink>
      <w:r>
        <w:rPr>
          <w:sz w:val="20"/>
        </w:rPr>
        <w:t xml:space="preserve"> Порядка, во все организации, в которые подает заявление о приеме.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9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Документы, необходимые для поступления, представляются (направляются) в организацию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представляются поступающим или доверенным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заявлении о приеме на обучение поступающий указывает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гражданстве (отсутствии гражданства);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 (в том числе указание, когда и кем выдан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документе установленного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41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сертификате специалиста (при наличии)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42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 поступления, указанные в </w:t>
      </w:r>
      <w:hyperlink w:history="0" w:anchor="P86" w:tooltip="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или отсутствии у поступающего индивидуальных достижений, предусмотренных </w:t>
      </w:r>
      <w:hyperlink w:history="0" w:anchor="P270" w:tooltip="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Порядка (при наличии индивидуальных достижений - с указанием сведений о 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и (или) адрес электронной почты (по желанию поступающего);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01.04. 2019 вместо страхового свидетельства </w:t>
            </w:r>
            <w:r>
              <w:rPr>
                <w:sz w:val="20"/>
                <w:color w:val="392c69"/>
              </w:rPr>
              <w:t xml:space="preserve">выдается</w:t>
            </w:r>
            <w:r>
              <w:rPr>
                <w:sz w:val="20"/>
                <w:color w:val="392c69"/>
              </w:rPr>
              <w:t xml:space="preserve">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w:history="0" r:id="rId43" w:tooltip="Федеральный закон от 01.04.2019 N 48-ФЗ &quot;О внесении изменений в Федеральный закон &quot;Об индивидуальном (персонифицированном) учете в системе обязательного пенсионного страхования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01.04.2019 N 48-ФЗ).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сведения о страховом свидетельстве обязательного пенсионного страхования, предусмотренном </w:t>
      </w:r>
      <w:hyperlink w:history="0" r:id="rId44" w:tooltip="Федеральный закон от 01.04.1996 N 27-ФЗ (ред. от 29.07.2018) &quot;Об индивидуальном (персонифицированном) учете в системе обязательного пенсионного страхования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заявлении о приеме фиксируются следующие факты: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поступающего (в том числе через информационные системы общего пользования):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копией лицензии на осуществление образовательной деятельности (с приложением),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копией свидетельства о государственной аккредитации (с приложением) или с информацией об отсутствии указанного свидетельства,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датой (датами) завершения приема документа установленного образца,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46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N 707н.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Заявление о приеме и факты, указываемые в нем в соответствии с </w:t>
      </w:r>
      <w:hyperlink w:history="0" w:anchor="P166" w:tooltip="20. В заявлении о приеме фиксируются следующие фак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Порядка, заверяются подписью поступающего (доверенного лица).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подаче заявления о приеме поступающий представляет: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(документы), удостоверяющий личность,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установленного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специалиста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индивидуальные достижения поступающего, предусмотренные </w:t>
      </w:r>
      <w:hyperlink w:history="0" w:anchor="P270" w:tooltip="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Порядка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военный билет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фотографии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учете в качестве результатов вступительного испытания результата, предусмотренного </w:t>
      </w:r>
      <w:hyperlink w:history="0" w:anchor="P237" w:tooltip="а) результаты тестирования, пройденного в году, предшествующем году поступления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или </w:t>
      </w:r>
      <w:hyperlink w:history="0" w:anchor="P238" w:tooltip="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.">
        <w:r>
          <w:rPr>
            <w:sz w:val="20"/>
            <w:color w:val="0000ff"/>
          </w:rPr>
          <w:t xml:space="preserve">подпунктом "б" пункта 33.2</w:t>
        </w:r>
      </w:hyperlink>
      <w:r>
        <w:rPr>
          <w:sz w:val="20"/>
        </w:rP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документа иностранного государства об образовании, которое соответствует </w:t>
      </w:r>
      <w:hyperlink w:history="0" r:id="rId49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части 3 статьи 107</w:t>
        </w:r>
      </w:hyperlink>
      <w:r>
        <w:rPr>
          <w:sz w:val="20"/>
        </w:rPr>
        <w:t xml:space="preserve"> Федерального закона N 273-ФЗ;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history="0" r:id="rId50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3 статьи 107</w:t>
        </w:r>
      </w:hyperlink>
      <w:r>
        <w:rPr>
          <w:sz w:val="20"/>
        </w:rPr>
        <w:t xml:space="preserve"> Федерального закона N 273-ФЗ &lt;11&gt;;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51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11 статьи 107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представлении документа об образовании, соответствующего требованиям </w:t>
      </w:r>
      <w:hyperlink w:history="0" r:id="rId52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w:history="0" r:id="rId53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Федерального закона N 84-ФЗ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2014, N 19, ст. 2289; 2015, N 1, ст. 42; N 44, ст. 6048; 2016, N 27, ст. 4240, 4241.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54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r:id="rId55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Федерального закона N 84-ФЗ.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26.06.2019 N 459н.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history="0" w:anchor="P131" w:tooltip="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Порядка, организация возвращает документы поступающему с указанием причины возврата.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history="0" w:anchor="P138" w:tooltip="16. Документы, необходимые для поступления, представляются (направляются) в организацию одним из следующих способов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Порядка. Лица, отозвавшие документы, выбывают из конкурса. Организация возвращает документы указанным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Вступительное испытание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Вступительное испытание проводится в форме тестирования (далее - тестирование).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решение тестовых заданий отводится 60 минут.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0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17.04.2018 N 170н.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приеме на обучение на 2017/18 учебный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w:history="0" r:id="rId61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history="0" w:anchor="P220" w:tooltip="32. Результат тестирования формируется автоматически с указанием процента правильных ответов от общего количества тестовых заданий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Утверждено </w:t>
      </w:r>
      <w:hyperlink w:history="0" r:id="rId62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N 334н.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63" w:tooltip="Приказ Минздрава России от 25.02.2016 N 127н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овано в Минюсте России 14.03.2016 N 414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33.1. Тестирование организуется приемной комиссией организации, осуществляющей прием на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>
      <w:pPr>
        <w:pStyle w:val="0"/>
        <w:jc w:val="both"/>
      </w:pPr>
      <w:r>
        <w:rPr>
          <w:sz w:val="20"/>
        </w:rPr>
        <w:t xml:space="preserve">(п. 33.1 введен </w:t>
      </w:r>
      <w:hyperlink w:history="0" r:id="rId64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33.2. По заявлению поступающего, указанному в </w:t>
      </w:r>
      <w:hyperlink w:history="0" w:anchor="P190" w:tooltip="заявление об учете в качестве результатов вступительного испытания результата, предусмотренного подпунктом &quot;а&quot; или подпунктом &quot;б&quot; пункта 33.2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">
        <w:r>
          <w:rPr>
            <w:sz w:val="20"/>
            <w:color w:val="0000ff"/>
          </w:rPr>
          <w:t xml:space="preserve">абзаце десятом пункта 22</w:t>
        </w:r>
      </w:hyperlink>
      <w:r>
        <w:rPr>
          <w:sz w:val="20"/>
        </w:rPr>
        <w:t xml:space="preserve"> Порядка, в качестве результатов тестирования учитываются: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результаты тестирования, пройденного в году, предшествующем году поступления;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результаты тестирования, проводимого в рамках процедуры аккредитации специалиста, предусмотренной </w:t>
      </w:r>
      <w:hyperlink w:history="0" r:id="rId65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history="0" w:anchor="P220" w:tooltip="32. Результат тестирования формируется автоматически с указанием процента правильных ответов от общего количества тестовых заданий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33.2 введен </w:t>
      </w:r>
      <w:hyperlink w:history="0" r:id="rId66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Общие правила подачи и рассмотрения апелляций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Апелляция подается одним из способов, указанных в </w:t>
      </w:r>
      <w:hyperlink w:history="0" w:anchor="P138" w:tooltip="16. Документы, необходимые для поступления, представляются (направляются) в организацию одним из следующих способов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Апелляция подается в день объявления результатов тестирования или в течение следующего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апелляций проводится не позднее следующего рабочего дня после дня подачи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Поступающий (доверенное лицо) имеет право присутствовать при рассмотрении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Учет индивидуальных достижений поступающих при приеме</w:t>
      </w:r>
    </w:p>
    <w:p>
      <w:pPr>
        <w:pStyle w:val="2"/>
        <w:jc w:val="center"/>
      </w:pPr>
      <w:r>
        <w:rPr>
          <w:sz w:val="20"/>
        </w:rPr>
        <w:t xml:space="preserve">на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Поступающие на обучение вправе представить сведения о своих индивидуальных достижениях.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Баллы, начисленные за индивидуальные достижения, включаются в сумму конкурсных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Поступающий представляет документы, подтверждающие получение индивидуальных достижений.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критериях начисления 2022 году баллов за индивидуальные достижения гражданам РФ, иностранным гражданам и лицам без гражданства см. </w:t>
            </w:r>
            <w:hyperlink w:history="0" r:id="rId69" w:tooltip="Постановление Правительства РФ от 12.03.2022 N 353 (ред. от 01.07.2022) &quot;Об особенностях разрешительной деятельности в Российской Федерации в 2022 году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0" w:name="P270"/>
    <w:bookmarkEnd w:id="27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40"/>
        <w:gridCol w:w="3288"/>
      </w:tblGrid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в) наличие не менее одной статьи в профильном научном журнале, индексируемом в базе данных Scopus или базе данных Web of Science,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</w:t>
            </w:r>
            <w:hyperlink w:history="0" w:anchor="P307" w:tooltip="&lt;1&gt; Постановление Правительства Российской Федерации от 17 августа 2019 г. N 1067 &quot;О единой информационной системе в сфере развития добровольчества (волонтерства)&quot; (Собрание законодательства Российской Федерации, 2019, N 34, ст. 4899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0" w:tooltip="Постановление Правительства РФ от 17.08.2019 N 1067 &quot;О единой информационной системе в сфере развития добровольчества (волонтерства)&quot; (вместе с &quot;Правилами функционирования единой информационной системы в сфере развития добровольчества (волонтерства)&quot;, &quot;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й информационной си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августа 2019 г. N 1067 "О единой информационной системе в сфере развития добровольчества (волонтерства)" (Собрание законодательства Российской Федерации, 2019, N 34, ст. 4899).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>
      <w:pPr>
        <w:pStyle w:val="0"/>
        <w:jc w:val="both"/>
      </w:pPr>
      <w:r>
        <w:rPr>
          <w:sz w:val="20"/>
        </w:rPr>
        <w:t xml:space="preserve">(п. 46 в ред. </w:t>
      </w:r>
      <w:hyperlink w:history="0" r:id="rId71" w:tooltip="Приказ Минздрава России от 21.11.2019 N 946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27.12.2019 N 5701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21.11.2019 N 946н)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Формирование списков поступающих и зачисление</w:t>
      </w:r>
    </w:p>
    <w:p>
      <w:pPr>
        <w:pStyle w:val="2"/>
        <w:jc w:val="center"/>
      </w:pPr>
      <w:r>
        <w:rPr>
          <w:sz w:val="20"/>
        </w:rPr>
        <w:t xml:space="preserve">на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Список поступающих ранжируется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убыванию суммы конкурсных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конкурсных баллов исчисляется как сумма баллов за тестирование и индивидуальные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списках поступающих указываются следующие сведения по каждому поступающему: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конкурсных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 за тестирование;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 за индивидуальные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history="0" w:anchor="P327" w:tooltip="51. Организация устанавливает день завершения приема документа установленного образца, не позднее которого поступающие представляют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зачисления на места в рамках контрольных цифр - оригинал документа установленного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завершения приема указанных документов они подаются в организацию не позднее 18 часов по местному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history="0" w:anchor="P327" w:tooltip="51. Организация устанавливает день завершения приема документа установленного образца, не позднее которого поступающие представляют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w:history="0" r:id="rId73" w:tooltip="Приказ Минобрнауки России от 19.11.2013 N 1258 (ред. от 17.08.2020)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 {КонсультантПлюс}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Особенности организации приема на целевое обучение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5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Прием на целевое обучение в пределах целевой квоты осуществляется по конкурсу, проводимому в соответствии с Порядком.</w:t>
      </w:r>
    </w:p>
    <w:p>
      <w:pPr>
        <w:pStyle w:val="0"/>
        <w:jc w:val="both"/>
      </w:pPr>
      <w:r>
        <w:rPr>
          <w:sz w:val="20"/>
        </w:rPr>
        <w:t xml:space="preserve">(п. 57 в ред. </w:t>
      </w:r>
      <w:hyperlink w:history="0" r:id="rId76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20.10.2020 N 1131н)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Сноска исключена. - </w:t>
      </w:r>
      <w:hyperlink w:history="0" r:id="rId77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20.10.2020 N 1131н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w:history="0" r:id="rId78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части 1 статьи 71.1</w:t>
        </w:r>
      </w:hyperlink>
      <w:r>
        <w:rPr>
          <w:sz w:val="20"/>
        </w:rPr>
        <w:t xml:space="preserve"> Федерального закона N 273-ФЗ (далее - заказчик целевого обучения), в соответствии с </w:t>
      </w:r>
      <w:hyperlink w:history="0" r:id="rId79" w:tooltip="Постановление Правительства РФ от 21.03.2019 N 302 (ред. от 28.02.2020)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>
      <w:pPr>
        <w:pStyle w:val="0"/>
        <w:jc w:val="both"/>
      </w:pPr>
      <w:r>
        <w:rPr>
          <w:sz w:val="20"/>
        </w:rPr>
        <w:t xml:space="preserve">(п. 58 в ред. </w:t>
      </w:r>
      <w:hyperlink w:history="0" r:id="rId80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Собрание законодательства Российской Федерации, 2019, N 13, ст. 1415.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81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При подаче заявления о приеме на целевое обучение поступающий представляет помимо документов, указанных в </w:t>
      </w:r>
      <w:hyperlink w:history="0" w:anchor="P180" w:tooltip="22. При подаче заявления о приеме поступающий представляет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>
      <w:pPr>
        <w:pStyle w:val="0"/>
        <w:jc w:val="both"/>
      </w:pPr>
      <w:r>
        <w:rPr>
          <w:sz w:val="20"/>
        </w:rPr>
        <w:t xml:space="preserve">(п. 59 в ред. </w:t>
      </w:r>
      <w:hyperlink w:history="0" r:id="rId82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списке поступающих на места в пределах целевой квоты указываются сведения о заказчиках целевого обучения.</w:t>
      </w:r>
    </w:p>
    <w:p>
      <w:pPr>
        <w:pStyle w:val="0"/>
        <w:jc w:val="both"/>
      </w:pPr>
      <w:r>
        <w:rPr>
          <w:sz w:val="20"/>
        </w:rPr>
        <w:t xml:space="preserve">(п. 60 в ред. </w:t>
      </w:r>
      <w:hyperlink w:history="0" r:id="rId83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Особенности проведения приема иностранных граждан</w:t>
      </w:r>
    </w:p>
    <w:p>
      <w:pPr>
        <w:pStyle w:val="2"/>
        <w:jc w:val="center"/>
      </w:pPr>
      <w:r>
        <w:rPr>
          <w:sz w:val="20"/>
        </w:rPr>
        <w:t xml:space="preserve">и лиц без гражданства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84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3 статьи 78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w:history="0" r:id="rId85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w:history="0" r:id="rId86" w:tooltip="Федеральный закон от 25.07.2002 N 115-ФЗ (ред. от 28.06.2022) &quot;О правовом положении иностранных граждан в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history="0" w:anchor="P181" w:tooltip="документ (документы), удостоверяющий личность, гражданство;">
        <w:r>
          <w:rPr>
            <w:sz w:val="20"/>
            <w:color w:val="0000ff"/>
          </w:rPr>
          <w:t xml:space="preserve">подпунктом 1 пункта 22</w:t>
        </w:r>
      </w:hyperlink>
      <w:r>
        <w:rPr>
          <w:sz w:val="20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Собрание законодательства Российской Федерации, 2002, N 30, ст. 3032.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history="0" w:anchor="P180" w:tooltip="22. При подаче заявления о приеме поступающий представляет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Порядка, оригиналы или копии документов, предусмотренных </w:t>
      </w:r>
      <w:hyperlink w:history="0" r:id="rId87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пунктом 6 статьи 17</w:t>
        </w:r>
      </w:hyperlink>
      <w:r>
        <w:rPr>
          <w:sz w:val="20"/>
        </w:rPr>
        <w:t xml:space="preserve"> Федерального закона N 99-ФЗ.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history="0" w:anchor="P180" w:tooltip="22. При подаче заявления о приеме поступающий представляет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Прием на обучение иностранных граждан и лиц без гражданства, за исключением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67 введен </w:t>
      </w:r>
      <w:hyperlink w:history="0" r:id="rId8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11.05.2017 N 212н</w:t>
            <w:br/>
            <w:t>(ред. от 20.10.2020, с изм. от 28.04.2021)</w:t>
            <w:br/>
            <w:t>"Об утверждении Порядка приема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25D0CA7805940BBF5C8FEE951EC4E293FB9A79419DB34BC9E25B4A32ED6CDC510A6891B9867B3F0050E9D480BDD393FC3838B7D82F8F06r9i2Q" TargetMode = "External"/>
	<Relationship Id="rId8" Type="http://schemas.openxmlformats.org/officeDocument/2006/relationships/hyperlink" Target="consultantplus://offline/ref=7625D0CA7805940BBF5C8FEE951EC4E292F19E7B439DB34BC9E25B4A32ED6CDC510A6891B9867B3F0050E9D480BDD393FC3838B7D82F8F06r9i2Q" TargetMode = "External"/>
	<Relationship Id="rId9" Type="http://schemas.openxmlformats.org/officeDocument/2006/relationships/hyperlink" Target="consultantplus://offline/ref=7625D0CA7805940BBF5C8FEE951EC4E292F69F7E459EB34BC9E25B4A32ED6CDC510A6891B9867B3F0050E9D480BDD393FC3838B7D82F8F06r9i2Q" TargetMode = "External"/>
	<Relationship Id="rId10" Type="http://schemas.openxmlformats.org/officeDocument/2006/relationships/hyperlink" Target="consultantplus://offline/ref=7625D0CA7805940BBF5C8FEE951EC4E292F49B7B469EB34BC9E25B4A32ED6CDC510A6891B9867B3F0050E9D480BDD393FC3838B7D82F8F06r9i2Q" TargetMode = "External"/>
	<Relationship Id="rId11" Type="http://schemas.openxmlformats.org/officeDocument/2006/relationships/hyperlink" Target="consultantplus://offline/ref=7625D0CA7805940BBF5C8FEE951EC4E292F79B7E4B9DB34BC9E25B4A32ED6CDC510A6891B9867B3E0750E9D480BDD393FC3838B7D82F8F06r9i2Q" TargetMode = "External"/>
	<Relationship Id="rId12" Type="http://schemas.openxmlformats.org/officeDocument/2006/relationships/hyperlink" Target="consultantplus://offline/ref=7625D0CA7805940BBF5C8FEE951EC4E292FA987D4292B34BC9E25B4A32ED6CDC510A6891B9867B3E0450E9D480BDD393FC3838B7D82F8F06r9i2Q" TargetMode = "External"/>
	<Relationship Id="rId13" Type="http://schemas.openxmlformats.org/officeDocument/2006/relationships/hyperlink" Target="consultantplus://offline/ref=7625D0CA7805940BBF5C8FEE951EC4E295F3947C4798B34BC9E25B4A32ED6CDC510A6891B9877B360E50E9D480BDD393FC3838B7D82F8F06r9i2Q" TargetMode = "External"/>
	<Relationship Id="rId14" Type="http://schemas.openxmlformats.org/officeDocument/2006/relationships/hyperlink" Target="consultantplus://offline/ref=7625D0CA7805940BBF5C8FEE951EC4E295F298774A9CB34BC9E25B4A32ED6CDC510A6891B986783A0750E9D480BDD393FC3838B7D82F8F06r9i2Q" TargetMode = "External"/>
	<Relationship Id="rId15" Type="http://schemas.openxmlformats.org/officeDocument/2006/relationships/hyperlink" Target="consultantplus://offline/ref=7625D0CA7805940BBF5C8FEE951EC4E290F49E7E459FB34BC9E25B4A32ED6CDC430A309DB885653F0145BF85C6rEiAQ" TargetMode = "External"/>
	<Relationship Id="rId16" Type="http://schemas.openxmlformats.org/officeDocument/2006/relationships/hyperlink" Target="consultantplus://offline/ref=7625D0CA7805940BBF5C8FEE951EC4E293FB9A79419DB34BC9E25B4A32ED6CDC510A6891B9867B3F0050E9D480BDD393FC3838B7D82F8F06r9i2Q" TargetMode = "External"/>
	<Relationship Id="rId17" Type="http://schemas.openxmlformats.org/officeDocument/2006/relationships/hyperlink" Target="consultantplus://offline/ref=7625D0CA7805940BBF5C8FEE951EC4E292F19E7B439DB34BC9E25B4A32ED6CDC510A6891B9867B3F0050E9D480BDD393FC3838B7D82F8F06r9i2Q" TargetMode = "External"/>
	<Relationship Id="rId18" Type="http://schemas.openxmlformats.org/officeDocument/2006/relationships/hyperlink" Target="consultantplus://offline/ref=7625D0CA7805940BBF5C8FEE951EC4E292F69F7E459EB34BC9E25B4A32ED6CDC510A6891B9867B3F0050E9D480BDD393FC3838B7D82F8F06r9i2Q" TargetMode = "External"/>
	<Relationship Id="rId19" Type="http://schemas.openxmlformats.org/officeDocument/2006/relationships/hyperlink" Target="consultantplus://offline/ref=7625D0CA7805940BBF5C8FEE951EC4E292F49B7B469EB34BC9E25B4A32ED6CDC510A6891B9867B3F0050E9D480BDD393FC3838B7D82F8F06r9i2Q" TargetMode = "External"/>
	<Relationship Id="rId20" Type="http://schemas.openxmlformats.org/officeDocument/2006/relationships/hyperlink" Target="consultantplus://offline/ref=7625D0CA7805940BBF5C8FEE951EC4E292F79B7E4B9DB34BC9E25B4A32ED6CDC510A6891B9867B3E0750E9D480BDD393FC3838B7D82F8F06r9i2Q" TargetMode = "External"/>
	<Relationship Id="rId21" Type="http://schemas.openxmlformats.org/officeDocument/2006/relationships/hyperlink" Target="consultantplus://offline/ref=7625D0CA7805940BBF5C8FEE951EC4E292FA987D4292B34BC9E25B4A32ED6CDC510A6891B9867B3E0450E9D480BDD393FC3838B7D82F8F06r9i2Q" TargetMode = "External"/>
	<Relationship Id="rId22" Type="http://schemas.openxmlformats.org/officeDocument/2006/relationships/hyperlink" Target="consultantplus://offline/ref=7625D0CA7805940BBF5C8FEE951EC4E295F3947C4798B34BC9E25B4A32ED6CDC510A6893B08D2F6E420EB084C7F6DE95E12438B2rCi4Q" TargetMode = "External"/>
	<Relationship Id="rId23" Type="http://schemas.openxmlformats.org/officeDocument/2006/relationships/hyperlink" Target="consultantplus://offline/ref=7625D0CA7805940BBF5C8FEE951EC4E292F19E7B439DB34BC9E25B4A32ED6CDC510A6891B9867B3E0450E9D480BDD393FC3838B7D82F8F06r9i2Q" TargetMode = "External"/>
	<Relationship Id="rId24" Type="http://schemas.openxmlformats.org/officeDocument/2006/relationships/hyperlink" Target="consultantplus://offline/ref=7625D0CA7805940BBF5C8FEE951EC4E295F3947C4798B34BC9E25B4A32ED6CDC510A6891B9877B380050E9D480BDD393FC3838B7D82F8F06r9i2Q" TargetMode = "External"/>
	<Relationship Id="rId25" Type="http://schemas.openxmlformats.org/officeDocument/2006/relationships/hyperlink" Target="consultantplus://offline/ref=7625D0CA7805940BBF5C8FEE951EC4E292F19E7B439DB34BC9E25B4A32ED6CDC510A6891B9867B3E0250E9D480BDD393FC3838B7D82F8F06r9i2Q" TargetMode = "External"/>
	<Relationship Id="rId26" Type="http://schemas.openxmlformats.org/officeDocument/2006/relationships/hyperlink" Target="consultantplus://offline/ref=7625D0CA7805940BBF5C8FEE951EC4E292F19E7B439DB34BC9E25B4A32ED6CDC510A6891B9867B3E0050E9D480BDD393FC3838B7D82F8F06r9i2Q" TargetMode = "External"/>
	<Relationship Id="rId27" Type="http://schemas.openxmlformats.org/officeDocument/2006/relationships/hyperlink" Target="consultantplus://offline/ref=7625D0CA7805940BBF5C8FEE951EC4E295F3947C4798B34BC9E25B4A32ED6CDC510A6891B9867C390550E9D480BDD393FC3838B7D82F8F06r9i2Q" TargetMode = "External"/>
	<Relationship Id="rId28" Type="http://schemas.openxmlformats.org/officeDocument/2006/relationships/hyperlink" Target="consultantplus://offline/ref=7625D0CA7805940BBF5C8FEE951EC4E292F19E7B439DB34BC9E25B4A32ED6CDC510A6891B9867B3E0050E9D480BDD393FC3838B7D82F8F06r9i2Q" TargetMode = "External"/>
	<Relationship Id="rId29" Type="http://schemas.openxmlformats.org/officeDocument/2006/relationships/hyperlink" Target="consultantplus://offline/ref=7625D0CA7805940BBF5C8FEE951EC4E295F3947C4798B34BC9E25B4A32ED6CDC510A6891B986723E0150E9D480BDD393FC3838B7D82F8F06r9i2Q" TargetMode = "External"/>
	<Relationship Id="rId30" Type="http://schemas.openxmlformats.org/officeDocument/2006/relationships/hyperlink" Target="consultantplus://offline/ref=7625D0CA7805940BBF5C8FEE951EC4E292F49E764A9CB34BC9E25B4A32ED6CDC430A309DB885653F0145BF85C6rEiAQ" TargetMode = "External"/>
	<Relationship Id="rId31" Type="http://schemas.openxmlformats.org/officeDocument/2006/relationships/hyperlink" Target="consultantplus://offline/ref=7625D0CA7805940BBF5C8FEE951EC4E295F3947C4798B34BC9E25B4A32ED6CDC510A6891B986733C0650E9D480BDD393FC3838B7D82F8F06r9i2Q" TargetMode = "External"/>
	<Relationship Id="rId32" Type="http://schemas.openxmlformats.org/officeDocument/2006/relationships/hyperlink" Target="consultantplus://offline/ref=7625D0CA7805940BBF5C8FEE951EC4E295F3947C4798B34BC9E25B4A32ED6CDC510A6891B986733C0750E9D480BDD393FC3838B7D82F8F06r9i2Q" TargetMode = "External"/>
	<Relationship Id="rId33" Type="http://schemas.openxmlformats.org/officeDocument/2006/relationships/hyperlink" Target="consultantplus://offline/ref=7625D0CA7805940BBF5C8FEE951EC4E292F5957E409EB34BC9E25B4A32ED6CDC510A6891B9867B3B0150E9D480BDD393FC3838B7D82F8F06r9i2Q" TargetMode = "External"/>
	<Relationship Id="rId34" Type="http://schemas.openxmlformats.org/officeDocument/2006/relationships/hyperlink" Target="consultantplus://offline/ref=7625D0CA7805940BBF5C8FEE951EC4E295F3947C4798B34BC9E25B4A32ED6CDC510A6891B987783B0050E9D480BDD393FC3838B7D82F8F06r9i2Q" TargetMode = "External"/>
	<Relationship Id="rId35" Type="http://schemas.openxmlformats.org/officeDocument/2006/relationships/hyperlink" Target="consultantplus://offline/ref=7625D0CA7805940BBF5C8FEE951EC4E292F19E7B439DB34BC9E25B4A32ED6CDC510A6891B9867B3E0E50E9D480BDD393FC3838B7D82F8F06r9i2Q" TargetMode = "External"/>
	<Relationship Id="rId36" Type="http://schemas.openxmlformats.org/officeDocument/2006/relationships/hyperlink" Target="consultantplus://offline/ref=7625D0CA7805940BBF5C8FEE951EC4E293FB9A79419DB34BC9E25B4A32ED6CDC510A6891B9867B3E0650E9D480BDD393FC3838B7D82F8F06r9i2Q" TargetMode = "External"/>
	<Relationship Id="rId37" Type="http://schemas.openxmlformats.org/officeDocument/2006/relationships/hyperlink" Target="consultantplus://offline/ref=7625D0CA7805940BBF5C8FEE951EC4E293FB9A79419DB34BC9E25B4A32ED6CDC510A6891B9867B3E0450E9D480BDD393FC3838B7D82F8F06r9i2Q" TargetMode = "External"/>
	<Relationship Id="rId38" Type="http://schemas.openxmlformats.org/officeDocument/2006/relationships/hyperlink" Target="consultantplus://offline/ref=7625D0CA7805940BBF5C8FEE951EC4E295F3947C4798B34BC9E25B4A32ED6CDC510A6891B9867C3A0050E9D480BDD393FC3838B7D82F8F06r9i2Q" TargetMode = "External"/>
	<Relationship Id="rId39" Type="http://schemas.openxmlformats.org/officeDocument/2006/relationships/hyperlink" Target="consultantplus://offline/ref=7625D0CA7805940BBF5C8FEE951EC4E293FB9A79419DB34BC9E25B4A32ED6CDC510A6891B9867B3E0250E9D480BDD393FC3838B7D82F8F06r9i2Q" TargetMode = "External"/>
	<Relationship Id="rId40" Type="http://schemas.openxmlformats.org/officeDocument/2006/relationships/hyperlink" Target="consultantplus://offline/ref=7625D0CA7805940BBF5C8FEE951EC4E293FB9A79419DB34BC9E25B4A32ED6CDC510A6891B9867B3E0E50E9D480BDD393FC3838B7D82F8F06r9i2Q" TargetMode = "External"/>
	<Relationship Id="rId41" Type="http://schemas.openxmlformats.org/officeDocument/2006/relationships/hyperlink" Target="consultantplus://offline/ref=7625D0CA7805940BBF5C8FEE951EC4E292F4957F4398B34BC9E25B4A32ED6CDC430A309DB885653F0145BF85C6rEiAQ" TargetMode = "External"/>
	<Relationship Id="rId42" Type="http://schemas.openxmlformats.org/officeDocument/2006/relationships/hyperlink" Target="consultantplus://offline/ref=7625D0CA7805940BBF5C8FEE951EC4E290FB987C4B9FB34BC9E25B4A32ED6CDC430A309DB885653F0145BF85C6rEiAQ" TargetMode = "External"/>
	<Relationship Id="rId43" Type="http://schemas.openxmlformats.org/officeDocument/2006/relationships/hyperlink" Target="consultantplus://offline/ref=7625D0CA7805940BBF5C8FEE951EC4E292F09C7A4299B34BC9E25B4A32ED6CDC510A6891B9867A3A0E50E9D480BDD393FC3838B7D82F8F06r9i2Q" TargetMode = "External"/>
	<Relationship Id="rId44" Type="http://schemas.openxmlformats.org/officeDocument/2006/relationships/hyperlink" Target="consultantplus://offline/ref=7625D0CA7805940BBF5C8FEE951EC4E292F29E76439BB34BC9E25B4A32ED6CDC510A6891B986793A0150E9D480BDD393FC3838B7D82F8F06r9i2Q" TargetMode = "External"/>
	<Relationship Id="rId45" Type="http://schemas.openxmlformats.org/officeDocument/2006/relationships/hyperlink" Target="consultantplus://offline/ref=7625D0CA7805940BBF5C8FEE951EC4E293FB9A79419DB34BC9E25B4A32ED6CDC510A6891B9867B3E0F50E9D480BDD393FC3838B7D82F8F06r9i2Q" TargetMode = "External"/>
	<Relationship Id="rId46" Type="http://schemas.openxmlformats.org/officeDocument/2006/relationships/hyperlink" Target="consultantplus://offline/ref=7625D0CA7805940BBF5C8FEE951EC4E292F49E764A9CB34BC9E25B4A32ED6CDC430A309DB885653F0145BF85C6rEiAQ" TargetMode = "External"/>
	<Relationship Id="rId47" Type="http://schemas.openxmlformats.org/officeDocument/2006/relationships/hyperlink" Target="consultantplus://offline/ref=7625D0CA7805940BBF5C8FEE951EC4E293FB9A79419DB34BC9E25B4A32ED6CDC510A6891B9867B3D0750E9D480BDD393FC3838B7D82F8F06r9i2Q" TargetMode = "External"/>
	<Relationship Id="rId48" Type="http://schemas.openxmlformats.org/officeDocument/2006/relationships/hyperlink" Target="consultantplus://offline/ref=7625D0CA7805940BBF5C8FEE951EC4E293FB9A79419DB34BC9E25B4A32ED6CDC510A6891B9867B3D0550E9D480BDD393FC3838B7D82F8F06r9i2Q" TargetMode = "External"/>
	<Relationship Id="rId49" Type="http://schemas.openxmlformats.org/officeDocument/2006/relationships/hyperlink" Target="consultantplus://offline/ref=7625D0CA7805940BBF5C8FEE951EC4E295F3947C4798B34BC9E25B4A32ED6CDC510A6891B98778360050E9D480BDD393FC3838B7D82F8F06r9i2Q" TargetMode = "External"/>
	<Relationship Id="rId50" Type="http://schemas.openxmlformats.org/officeDocument/2006/relationships/hyperlink" Target="consultantplus://offline/ref=7625D0CA7805940BBF5C8FEE951EC4E295F3947C4798B34BC9E25B4A32ED6CDC510A6891B98778360050E9D480BDD393FC3838B7D82F8F06r9i2Q" TargetMode = "External"/>
	<Relationship Id="rId51" Type="http://schemas.openxmlformats.org/officeDocument/2006/relationships/hyperlink" Target="consultantplus://offline/ref=7625D0CA7805940BBF5C8FEE951EC4E295F3947C4798B34BC9E25B4A32ED6CDC510A6891B9877F3F0050E9D480BDD393FC3838B7D82F8F06r9i2Q" TargetMode = "External"/>
	<Relationship Id="rId52" Type="http://schemas.openxmlformats.org/officeDocument/2006/relationships/hyperlink" Target="consultantplus://offline/ref=7625D0CA7805940BBF5C8FEE951EC4E292F19D7F4792B34BC9E25B4A32ED6CDC510A6891B9867B3A0050E9D480BDD393FC3838B7D82F8F06r9i2Q" TargetMode = "External"/>
	<Relationship Id="rId53" Type="http://schemas.openxmlformats.org/officeDocument/2006/relationships/hyperlink" Target="consultantplus://offline/ref=7625D0CA7805940BBF5C8FEE951EC4E292F19D7F4792B34BC9E25B4A32ED6CDC510A6891B9867B3A0050E9D480BDD393FC3838B7D82F8F06r9i2Q" TargetMode = "External"/>
	<Relationship Id="rId54" Type="http://schemas.openxmlformats.org/officeDocument/2006/relationships/hyperlink" Target="consultantplus://offline/ref=7625D0CA7805940BBF5C8FEE951EC4E292F19D7F4792B34BC9E25B4A32ED6CDC510A6891B9867B360750E9D480BDD393FC3838B7D82F8F06r9i2Q" TargetMode = "External"/>
	<Relationship Id="rId55" Type="http://schemas.openxmlformats.org/officeDocument/2006/relationships/hyperlink" Target="consultantplus://offline/ref=7625D0CA7805940BBF5C8FEE951EC4E292F19D7F4792B34BC9E25B4A32ED6CDC510A6891B9867B3A0F50E9D480BDD393FC3838B7D82F8F06r9i2Q" TargetMode = "External"/>
	<Relationship Id="rId56" Type="http://schemas.openxmlformats.org/officeDocument/2006/relationships/hyperlink" Target="consultantplus://offline/ref=7625D0CA7805940BBF5C8FEE951EC4E292F19E7B439DB34BC9E25B4A32ED6CDC510A6891B9867B3E0F50E9D480BDD393FC3838B7D82F8F06r9i2Q" TargetMode = "External"/>
	<Relationship Id="rId57" Type="http://schemas.openxmlformats.org/officeDocument/2006/relationships/hyperlink" Target="consultantplus://offline/ref=7625D0CA7805940BBF5C8FEE951EC4E293FB9A79419DB34BC9E25B4A32ED6CDC510A6891B9867B3D0250E9D480BDD393FC3838B7D82F8F06r9i2Q" TargetMode = "External"/>
	<Relationship Id="rId58" Type="http://schemas.openxmlformats.org/officeDocument/2006/relationships/hyperlink" Target="consultantplus://offline/ref=7625D0CA7805940BBF5C8FEE951EC4E293FB9A79419DB34BC9E25B4A32ED6CDC510A6891B9867B3D0350E9D480BDD393FC3838B7D82F8F06r9i2Q" TargetMode = "External"/>
	<Relationship Id="rId59" Type="http://schemas.openxmlformats.org/officeDocument/2006/relationships/hyperlink" Target="consultantplus://offline/ref=7625D0CA7805940BBF5C8FEE951EC4E293FB9A79419DB34BC9E25B4A32ED6CDC510A6891B9867B3D0150E9D480BDD393FC3838B7D82F8F06r9i2Q" TargetMode = "External"/>
	<Relationship Id="rId60" Type="http://schemas.openxmlformats.org/officeDocument/2006/relationships/hyperlink" Target="consultantplus://offline/ref=7625D0CA7805940BBF5C8FEE951EC4E293FB9A79419DB34BC9E25B4A32ED6CDC510A6891B9867B3D0F50E9D480BDD393FC3838B7D82F8F06r9i2Q" TargetMode = "External"/>
	<Relationship Id="rId61" Type="http://schemas.openxmlformats.org/officeDocument/2006/relationships/hyperlink" Target="consultantplus://offline/ref=7625D0CA7805940BBF5C8FEE951EC4E292F4957F4398B34BC9E25B4A32ED6CDC510A6891B9867B3D0550E9D480BDD393FC3838B7D82F8F06r9i2Q" TargetMode = "External"/>
	<Relationship Id="rId62" Type="http://schemas.openxmlformats.org/officeDocument/2006/relationships/hyperlink" Target="consultantplus://offline/ref=7625D0CA7805940BBF5C8FEE951EC4E292F4957F4398B34BC9E25B4A32ED6CDC430A309DB885653F0145BF85C6rEiAQ" TargetMode = "External"/>
	<Relationship Id="rId63" Type="http://schemas.openxmlformats.org/officeDocument/2006/relationships/hyperlink" Target="consultantplus://offline/ref=7625D0CA7805940BBF5C8FEE951EC4E290FB987D479FB34BC9E25B4A32ED6CDC430A309DB885653F0145BF85C6rEiAQ" TargetMode = "External"/>
	<Relationship Id="rId64" Type="http://schemas.openxmlformats.org/officeDocument/2006/relationships/hyperlink" Target="consultantplus://offline/ref=7625D0CA7805940BBF5C8FEE951EC4E293FB9A79419DB34BC9E25B4A32ED6CDC510A6891B9867B3C0650E9D480BDD393FC3838B7D82F8F06r9i2Q" TargetMode = "External"/>
	<Relationship Id="rId65" Type="http://schemas.openxmlformats.org/officeDocument/2006/relationships/hyperlink" Target="consultantplus://offline/ref=7625D0CA7805940BBF5C8FEE951EC4E292F4957F4398B34BC9E25B4A32ED6CDC510A6891B9867B3D0450E9D480BDD393FC3838B7D82F8F06r9i2Q" TargetMode = "External"/>
	<Relationship Id="rId66" Type="http://schemas.openxmlformats.org/officeDocument/2006/relationships/hyperlink" Target="consultantplus://offline/ref=7625D0CA7805940BBF5C8FEE951EC4E293FB9A79419DB34BC9E25B4A32ED6CDC510A6891B9867B3C0550E9D480BDD393FC3838B7D82F8F06r9i2Q" TargetMode = "External"/>
	<Relationship Id="rId67" Type="http://schemas.openxmlformats.org/officeDocument/2006/relationships/hyperlink" Target="consultantplus://offline/ref=7625D0CA7805940BBF5C8FEE951EC4E293FB9A79419DB34BC9E25B4A32ED6CDC510A6891B9867B3C0150E9D480BDD393FC3838B7D82F8F06r9i2Q" TargetMode = "External"/>
	<Relationship Id="rId68" Type="http://schemas.openxmlformats.org/officeDocument/2006/relationships/hyperlink" Target="consultantplus://offline/ref=7625D0CA7805940BBF5C8FEE951EC4E293FB9A79419DB34BC9E25B4A32ED6CDC510A6891B9867B3C0F50E9D480BDD393FC3838B7D82F8F06r9i2Q" TargetMode = "External"/>
	<Relationship Id="rId69" Type="http://schemas.openxmlformats.org/officeDocument/2006/relationships/hyperlink" Target="consultantplus://offline/ref=7625D0CA7805940BBF5C8FEE951EC4E295F09C7E459CB34BC9E25B4A32ED6CDC510A6891B9867E3A0050E9D480BDD393FC3838B7D82F8F06r9i2Q" TargetMode = "External"/>
	<Relationship Id="rId70" Type="http://schemas.openxmlformats.org/officeDocument/2006/relationships/hyperlink" Target="consultantplus://offline/ref=7625D0CA7805940BBF5C8FEE951EC4E292F19F7E449DB34BC9E25B4A32ED6CDC430A309DB885653F0145BF85C6rEiAQ" TargetMode = "External"/>
	<Relationship Id="rId71" Type="http://schemas.openxmlformats.org/officeDocument/2006/relationships/hyperlink" Target="consultantplus://offline/ref=7625D0CA7805940BBF5C8FEE951EC4E292F69F7E459EB34BC9E25B4A32ED6CDC510A6891B9867B3E0650E9D480BDD393FC3838B7D82F8F06r9i2Q" TargetMode = "External"/>
	<Relationship Id="rId72" Type="http://schemas.openxmlformats.org/officeDocument/2006/relationships/hyperlink" Target="consultantplus://offline/ref=7625D0CA7805940BBF5C8FEE951EC4E293FB9A79419DB34BC9E25B4A32ED6CDC510A6891B9867B390550E9D480BDD393FC3838B7D82F8F06r9i2Q" TargetMode = "External"/>
	<Relationship Id="rId73" Type="http://schemas.openxmlformats.org/officeDocument/2006/relationships/hyperlink" Target="consultantplus://offline/ref=7625D0CA7805940BBF5C8FEE951EC4E292F49F7A429CB34BC9E25B4A32ED6CDC510A6891B9867B3E0650E9D480BDD393FC3838B7D82F8F06r9i2Q" TargetMode = "External"/>
	<Relationship Id="rId74" Type="http://schemas.openxmlformats.org/officeDocument/2006/relationships/hyperlink" Target="consultantplus://offline/ref=7625D0CA7805940BBF5C8FEE951EC4E293FB9A79419DB34BC9E25B4A32ED6CDC510A6891B9867B390250E9D480BDD393FC3838B7D82F8F06r9i2Q" TargetMode = "External"/>
	<Relationship Id="rId75" Type="http://schemas.openxmlformats.org/officeDocument/2006/relationships/hyperlink" Target="consultantplus://offline/ref=7625D0CA7805940BBF5C8FEE951EC4E292F19E7B439DB34BC9E25B4A32ED6CDC510A6891B9867B3C0F50E9D480BDD393FC3838B7D82F8F06r9i2Q" TargetMode = "External"/>
	<Relationship Id="rId76" Type="http://schemas.openxmlformats.org/officeDocument/2006/relationships/hyperlink" Target="consultantplus://offline/ref=7625D0CA7805940BBF5C8FEE951EC4E292F49B7B469EB34BC9E25B4A32ED6CDC510A6891B9867B3F0050E9D480BDD393FC3838B7D82F8F06r9i2Q" TargetMode = "External"/>
	<Relationship Id="rId77" Type="http://schemas.openxmlformats.org/officeDocument/2006/relationships/hyperlink" Target="consultantplus://offline/ref=7625D0CA7805940BBF5C8FEE951EC4E292F49B7B469EB34BC9E25B4A32ED6CDC510A6891B9867B3F0050E9D480BDD393FC3838B7D82F8F06r9i2Q" TargetMode = "External"/>
	<Relationship Id="rId78" Type="http://schemas.openxmlformats.org/officeDocument/2006/relationships/hyperlink" Target="consultantplus://offline/ref=7625D0CA7805940BBF5C8FEE951EC4E295F3947C4798B34BC9E25B4A32ED6CDC510A6891BE83706B571FE888C5EBC092F8383AB0C4r2iFQ" TargetMode = "External"/>
	<Relationship Id="rId79" Type="http://schemas.openxmlformats.org/officeDocument/2006/relationships/hyperlink" Target="consultantplus://offline/ref=7625D0CA7805940BBF5C8FEE951EC4E292F69B764599B34BC9E25B4A32ED6CDC510A6891B9867B3E0450E9D480BDD393FC3838B7D82F8F06r9i2Q" TargetMode = "External"/>
	<Relationship Id="rId80" Type="http://schemas.openxmlformats.org/officeDocument/2006/relationships/hyperlink" Target="consultantplus://offline/ref=7625D0CA7805940BBF5C8FEE951EC4E292F19E7B439DB34BC9E25B4A32ED6CDC510A6891B9867B3B0350E9D480BDD393FC3838B7D82F8F06r9i2Q" TargetMode = "External"/>
	<Relationship Id="rId81" Type="http://schemas.openxmlformats.org/officeDocument/2006/relationships/hyperlink" Target="consultantplus://offline/ref=7625D0CA7805940BBF5C8FEE951EC4E292F19E7B439DB34BC9E25B4A32ED6CDC510A6891B9867B3B0150E9D480BDD393FC3838B7D82F8F06r9i2Q" TargetMode = "External"/>
	<Relationship Id="rId82" Type="http://schemas.openxmlformats.org/officeDocument/2006/relationships/hyperlink" Target="consultantplus://offline/ref=7625D0CA7805940BBF5C8FEE951EC4E292F19E7B439DB34BC9E25B4A32ED6CDC510A6891B9867B3B0F50E9D480BDD393FC3838B7D82F8F06r9i2Q" TargetMode = "External"/>
	<Relationship Id="rId83" Type="http://schemas.openxmlformats.org/officeDocument/2006/relationships/hyperlink" Target="consultantplus://offline/ref=7625D0CA7805940BBF5C8FEE951EC4E292F19E7B439DB34BC9E25B4A32ED6CDC510A6891B9867B3A0750E9D480BDD393FC3838B7D82F8F06r9i2Q" TargetMode = "External"/>
	<Relationship Id="rId84" Type="http://schemas.openxmlformats.org/officeDocument/2006/relationships/hyperlink" Target="consultantplus://offline/ref=7625D0CA7805940BBF5C8FEE951EC4E295F3947C4798B34BC9E25B4A32ED6CDC510A6891B9877B3C0750E9D480BDD393FC3838B7D82F8F06r9i2Q" TargetMode = "External"/>
	<Relationship Id="rId85" Type="http://schemas.openxmlformats.org/officeDocument/2006/relationships/hyperlink" Target="consultantplus://offline/ref=7625D0CA7805940BBF5C8FEE951EC4E290F79D7A459FB34BC9E25B4A32ED6CDC510A6891B986793D0550E9D480BDD393FC3838B7D82F8F06r9i2Q" TargetMode = "External"/>
	<Relationship Id="rId86" Type="http://schemas.openxmlformats.org/officeDocument/2006/relationships/hyperlink" Target="consultantplus://offline/ref=7625D0CA7805940BBF5C8FEE951EC4E295F39E7B419CB34BC9E25B4A32ED6CDC510A6891B9867B360750E9D480BDD393FC3838B7D82F8F06r9i2Q" TargetMode = "External"/>
	<Relationship Id="rId87" Type="http://schemas.openxmlformats.org/officeDocument/2006/relationships/hyperlink" Target="consultantplus://offline/ref=7625D0CA7805940BBF5C8FEE951EC4E290F79D7A459FB34BC9E25B4A32ED6CDC510A6891BE8D2F6E420EB084C7F6DE95E12438B2rCi4Q" TargetMode = "External"/>
	<Relationship Id="rId88" Type="http://schemas.openxmlformats.org/officeDocument/2006/relationships/hyperlink" Target="consultantplus://offline/ref=7625D0CA7805940BBF5C8FEE951EC4E293FB9A79419DB34BC9E25B4A32ED6CDC510A6891B9867B390350E9D480BDD393FC3838B7D82F8F06r9i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11.05.2017 N 212н
(ред. от 20.10.2020, с изм. от 28.04.2021)
"Об утверждении Порядка приема на обучение по образовательным программам высшего образования - программам ординатуры"
(Зарегистрировано в Минюсте России 07.06.2017 N 46976)</dc:title>
  <dcterms:created xsi:type="dcterms:W3CDTF">2022-07-13T16:34:36Z</dcterms:created>
</cp:coreProperties>
</file>